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січня 2018 року</w:t>
        <w:tab/>
        <w:tab/>
        <w:tab/>
        <w:tab/>
        <w:t xml:space="preserve">№ 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Пустомитівської районної ради від 22.12.2017 № 417 «Про районний бюджет Пустомитівського району на 2018 рік»: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асигнування Пустомитівській районній раді по: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0111150 КЕКВ 2210 в сумі  200000,00 грн.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0111150 КЕКВ 2240 в сумі  200000,00 грн.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0111150 КЕКВ 2730 в сумі    40000,00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0111150 КЕКВ 2800 в сумі  550000,00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Збільшити асигнування Пустомитівській районній раді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0110180 КЕКВ 2210 в сумі  200000,00 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0110180 КЕКВ 2240 в сумі  200000,00 грн.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0110180 КЕКВ 2730 в сумі  40000,00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ТПКВКМБ 0117680 КЕКВ 2800 в сумі 550000,00 грн.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